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80"/>
        <w:jc w:val="right"/>
      </w:pPr>
      <w:r>
        <w:rPr>
          <w:rFonts w:ascii="Arial" w:hAnsi="Arial" w:cs="Arial"/>
          <w:b/>
          <w:color w:val="2B2233"/>
          <w:sz w:val="40"/>
          <w:rtl w:val="1"/>
          <w:szCs w:val="40"/>
          <w:bCs/>
        </w:rPr>
        <w:t>🧑‍🏫 מדריך למורה – מסתכלים אחורה, צועדים קדימה</w:t>
      </w:r>
    </w:p>
    <w:p>
      <w:pPr>
        <w:bidi w:val="1"/>
        <w:spacing w:after="80"/>
        <w:jc w:val="right"/>
      </w:pPr>
      <w:r>
        <w:rPr>
          <w:rFonts w:ascii="Arial" w:hAnsi="Arial" w:cs="Arial"/>
          <w:b w:val="0"/>
          <w:sz w:val="25"/>
          <w:rtl w:val="1"/>
          <w:szCs w:val="25"/>
        </w:rPr>
        <w:t>פעילות סיכום כיתתית שמתאימה לאמצע שנה ולסוף שנה, לכיתות ז–יב.</w:t>
      </w:r>
    </w:p>
    <w:p>
      <w:pPr>
        <w:bidi w:val="1"/>
        <w:spacing w:after="80"/>
        <w:jc w:val="right"/>
      </w:pPr>
      <w:r>
        <w:rPr>
          <w:rFonts w:ascii="Arial" w:hAnsi="Arial" w:cs="Arial"/>
          <w:b/>
          <w:color w:val="B4531A"/>
          <w:sz w:val="30"/>
          <w:rtl w:val="1"/>
          <w:szCs w:val="30"/>
          <w:bCs/>
        </w:rPr>
        <w:t>🎯 מטרות</w:t>
      </w:r>
    </w:p>
    <w:p>
      <w:pPr>
        <w:bidi w:val="1"/>
        <w:spacing w:after="80"/>
        <w:jc w:val="right"/>
      </w:pPr>
      <w:r>
        <w:rPr>
          <w:rFonts w:ascii="Arial" w:hAnsi="Arial" w:cs="Arial"/>
          <w:b w:val="0"/>
          <w:sz w:val="25"/>
          <w:rtl w:val="1"/>
          <w:szCs w:val="25"/>
        </w:rPr>
        <w:t>• לעצור ולהסתכל אחורה על התקופה – כיחידים וככיתה.</w:t>
      </w:r>
    </w:p>
    <w:p>
      <w:pPr>
        <w:bidi w:val="1"/>
        <w:spacing w:after="80"/>
        <w:jc w:val="right"/>
      </w:pPr>
      <w:r>
        <w:rPr>
          <w:rFonts w:ascii="Arial" w:hAnsi="Arial" w:cs="Arial"/>
          <w:b w:val="0"/>
          <w:sz w:val="25"/>
          <w:rtl w:val="1"/>
          <w:szCs w:val="25"/>
        </w:rPr>
        <w:t>• לזהות הצלחות, כוחות ורגעים משמעותיים, וגם אתגרים שעברנו.</w:t>
      </w:r>
    </w:p>
    <w:p>
      <w:pPr>
        <w:bidi w:val="1"/>
        <w:spacing w:after="80"/>
        <w:jc w:val="right"/>
      </w:pPr>
      <w:r>
        <w:rPr>
          <w:rFonts w:ascii="Arial" w:hAnsi="Arial" w:cs="Arial"/>
          <w:b w:val="0"/>
          <w:sz w:val="25"/>
          <w:rtl w:val="1"/>
          <w:szCs w:val="25"/>
        </w:rPr>
        <w:t>• לחזק שייכות ותחושת "אנחנו" דרך זיכרונות משותפים ומחמאות.</w:t>
      </w:r>
    </w:p>
    <w:p>
      <w:pPr>
        <w:bidi w:val="1"/>
        <w:spacing w:after="80"/>
        <w:jc w:val="right"/>
      </w:pPr>
      <w:r>
        <w:rPr>
          <w:rFonts w:ascii="Arial" w:hAnsi="Arial" w:cs="Arial"/>
          <w:b w:val="0"/>
          <w:sz w:val="25"/>
          <w:rtl w:val="1"/>
          <w:szCs w:val="25"/>
        </w:rPr>
        <w:t>• להסתכל קדימה: מטרות, תקווה וכוח להמשך.</w:t>
      </w:r>
    </w:p>
    <w:p>
      <w:pPr>
        <w:bidi w:val="1"/>
        <w:spacing w:after="80"/>
        <w:jc w:val="right"/>
      </w:pPr>
      <w:r>
        <w:rPr>
          <w:rFonts w:ascii="Arial" w:hAnsi="Arial" w:cs="Arial"/>
          <w:b/>
          <w:color w:val="B4531A"/>
          <w:sz w:val="30"/>
          <w:rtl w:val="1"/>
          <w:szCs w:val="30"/>
          <w:bCs/>
        </w:rPr>
        <w:t>🧰 ציוד</w:t>
      </w:r>
    </w:p>
    <w:p>
      <w:pPr>
        <w:bidi w:val="1"/>
        <w:spacing w:after="80"/>
        <w:jc w:val="right"/>
      </w:pPr>
      <w:r>
        <w:rPr>
          <w:rFonts w:ascii="Arial" w:hAnsi="Arial" w:cs="Arial"/>
          <w:b w:val="0"/>
          <w:sz w:val="25"/>
          <w:rtl w:val="1"/>
          <w:szCs w:val="25"/>
        </w:rPr>
        <w:t>• מקרן או מסך (האתר עובד גם מהטלפון)</w:t>
      </w:r>
    </w:p>
    <w:p>
      <w:pPr>
        <w:bidi w:val="1"/>
        <w:spacing w:after="80"/>
        <w:jc w:val="right"/>
      </w:pPr>
      <w:r>
        <w:rPr>
          <w:rFonts w:ascii="Arial" w:hAnsi="Arial" w:cs="Arial"/>
          <w:b w:val="0"/>
          <w:sz w:val="25"/>
          <w:rtl w:val="1"/>
          <w:szCs w:val="25"/>
        </w:rPr>
        <w:t>• קלפי רפלקציה מודפסים (לעבודה בזוגות)</w:t>
      </w:r>
    </w:p>
    <w:p>
      <w:pPr>
        <w:bidi w:val="1"/>
        <w:spacing w:after="80"/>
        <w:jc w:val="right"/>
      </w:pPr>
      <w:r>
        <w:rPr>
          <w:rFonts w:ascii="Arial" w:hAnsi="Arial" w:cs="Arial"/>
          <w:b w:val="0"/>
          <w:sz w:val="25"/>
          <w:rtl w:val="1"/>
          <w:szCs w:val="25"/>
        </w:rPr>
        <w:t>• דפי מחמאות, דפי מכתב ומעטפות</w:t>
      </w:r>
    </w:p>
    <w:p>
      <w:pPr>
        <w:bidi w:val="1"/>
        <w:spacing w:after="80"/>
        <w:jc w:val="right"/>
      </w:pPr>
      <w:r>
        <w:rPr>
          <w:rFonts w:ascii="Arial" w:hAnsi="Arial" w:cs="Arial"/>
          <w:b w:val="0"/>
          <w:sz w:val="25"/>
          <w:rtl w:val="1"/>
          <w:szCs w:val="25"/>
        </w:rPr>
        <w:t>• תעודות פרסים · כדור צמר (לטקס "חוט הקשר") · פתקים דביקים</w:t>
      </w:r>
    </w:p>
    <w:p>
      <w:pPr>
        <w:bidi w:val="1"/>
        <w:spacing w:after="80"/>
        <w:jc w:val="right"/>
      </w:pPr>
      <w:r>
        <w:rPr>
          <w:rFonts w:ascii="Arial" w:hAnsi="Arial" w:cs="Arial"/>
          <w:b/>
          <w:color w:val="B4531A"/>
          <w:sz w:val="30"/>
          <w:rtl w:val="1"/>
          <w:szCs w:val="30"/>
          <w:bCs/>
        </w:rPr>
        <w:t>⏱️ מערך 45 דקות</w:t>
      </w:r>
    </w:p>
    <w:tbl>
      <w:tblPr>
        <w:tblStyle w:val="TableGrid"/>
        <w:tblW w:type="auto" w:w="0"/>
        <w:tblLook w:firstColumn="1" w:firstRow="1" w:lastColumn="0" w:lastRow="0" w:noHBand="0" w:noVBand="1" w:val="04A0"/>
        <w:bidiVisual/>
      </w:tblPr>
      <w:tblGrid>
        <w:gridCol w:w="3437"/>
        <w:gridCol w:w="3437"/>
        <w:gridCol w:w="3437"/>
      </w:tblGrid>
      <w:tr>
        <w:tc>
          <w:tcPr>
            <w:tcW w:type="dxa" w:w="3437"/>
          </w:tcPr>
          <w:p>
            <w:pPr>
              <w:bidi w:val="1"/>
              <w:jc w:val="right"/>
            </w:pPr>
            <w:r>
              <w:rPr>
                <w:rFonts w:ascii="Arial" w:hAnsi="Arial" w:cs="Arial"/>
                <w:b/>
                <w:sz w:val="23"/>
                <w:rtl w:val="1"/>
                <w:szCs w:val="23"/>
                <w:bCs/>
              </w:rPr>
              <w:t>זמן</w:t>
            </w:r>
          </w:p>
        </w:tc>
        <w:tc>
          <w:tcPr>
            <w:tcW w:type="dxa" w:w="3437"/>
          </w:tcPr>
          <w:p>
            <w:pPr>
              <w:bidi w:val="1"/>
              <w:jc w:val="right"/>
            </w:pPr>
            <w:r>
              <w:rPr>
                <w:rFonts w:ascii="Arial" w:hAnsi="Arial" w:cs="Arial"/>
                <w:b/>
                <w:sz w:val="23"/>
                <w:rtl w:val="1"/>
                <w:szCs w:val="23"/>
                <w:bCs/>
              </w:rPr>
              <w:t>שלב</w:t>
            </w:r>
          </w:p>
        </w:tc>
        <w:tc>
          <w:tcPr>
            <w:tcW w:type="dxa" w:w="3437"/>
          </w:tcPr>
          <w:p>
            <w:pPr>
              <w:bidi w:val="1"/>
              <w:jc w:val="right"/>
            </w:pPr>
            <w:r>
              <w:rPr>
                <w:rFonts w:ascii="Arial" w:hAnsi="Arial" w:cs="Arial"/>
                <w:b/>
                <w:sz w:val="23"/>
                <w:rtl w:val="1"/>
                <w:szCs w:val="23"/>
                <w:bCs/>
              </w:rPr>
              <w:t>מה עושים</w:t>
            </w:r>
          </w:p>
        </w:tc>
      </w:tr>
      <w:tr>
        <w:tc>
          <w:tcPr>
            <w:tcW w:type="dxa" w:w="3437"/>
          </w:tcPr>
          <w:p>
            <w:pPr>
              <w:bidi w:val="1"/>
              <w:jc w:val="right"/>
            </w:pPr>
            <w:r>
              <w:rPr>
                <w:rFonts w:ascii="Arial" w:hAnsi="Arial" w:cs="Arial"/>
                <w:b w:val="0"/>
                <w:sz w:val="23"/>
                <w:rtl w:val="1"/>
                <w:szCs w:val="23"/>
              </w:rPr>
              <w:t>0–5</w:t>
            </w:r>
          </w:p>
        </w:tc>
        <w:tc>
          <w:tcPr>
            <w:tcW w:type="dxa" w:w="3437"/>
          </w:tcPr>
          <w:p>
            <w:pPr>
              <w:bidi w:val="1"/>
              <w:jc w:val="right"/>
            </w:pPr>
            <w:r>
              <w:rPr>
                <w:rFonts w:ascii="Arial" w:hAnsi="Arial" w:cs="Arial"/>
                <w:b w:val="0"/>
                <w:sz w:val="23"/>
                <w:rtl w:val="1"/>
                <w:szCs w:val="23"/>
              </w:rPr>
              <w:t>פתיחה</w:t>
            </w:r>
          </w:p>
        </w:tc>
        <w:tc>
          <w:tcPr>
            <w:tcW w:type="dxa" w:w="3437"/>
          </w:tcPr>
          <w:p>
            <w:pPr>
              <w:bidi w:val="1"/>
              <w:jc w:val="right"/>
            </w:pPr>
            <w:r>
              <w:rPr>
                <w:rFonts w:ascii="Arial" w:hAnsi="Arial" w:cs="Arial"/>
                <w:b w:val="0"/>
                <w:sz w:val="23"/>
                <w:rtl w:val="1"/>
                <w:szCs w:val="23"/>
              </w:rPr>
              <w:t>מציגים את מטרת השיעור ואת כללי השיח: מקשיבים, לא שופטים, ולכל אחד/ת יש זכות לדלג.</w:t>
            </w:r>
          </w:p>
        </w:tc>
      </w:tr>
      <w:tr>
        <w:tc>
          <w:tcPr>
            <w:tcW w:type="dxa" w:w="3437"/>
          </w:tcPr>
          <w:p>
            <w:pPr>
              <w:bidi w:val="1"/>
              <w:jc w:val="right"/>
            </w:pPr>
            <w:r>
              <w:rPr>
                <w:rFonts w:ascii="Arial" w:hAnsi="Arial" w:cs="Arial"/>
                <w:b w:val="0"/>
                <w:sz w:val="23"/>
                <w:rtl w:val="1"/>
                <w:szCs w:val="23"/>
              </w:rPr>
              <w:t>5–12</w:t>
            </w:r>
          </w:p>
        </w:tc>
        <w:tc>
          <w:tcPr>
            <w:tcW w:type="dxa" w:w="3437"/>
          </w:tcPr>
          <w:p>
            <w:pPr>
              <w:bidi w:val="1"/>
              <w:jc w:val="right"/>
            </w:pPr>
            <w:r>
              <w:rPr>
                <w:rFonts w:ascii="Arial" w:hAnsi="Arial" w:cs="Arial"/>
                <w:b w:val="0"/>
                <w:sz w:val="23"/>
                <w:rtl w:val="1"/>
                <w:szCs w:val="23"/>
              </w:rPr>
              <w:t>🎲 חימום</w:t>
            </w:r>
          </w:p>
        </w:tc>
        <w:tc>
          <w:tcPr>
            <w:tcW w:type="dxa" w:w="3437"/>
          </w:tcPr>
          <w:p>
            <w:pPr>
              <w:bidi w:val="1"/>
              <w:jc w:val="right"/>
            </w:pPr>
            <w:r>
              <w:rPr>
                <w:rFonts w:ascii="Arial" w:hAnsi="Arial" w:cs="Arial"/>
                <w:b w:val="0"/>
                <w:sz w:val="23"/>
                <w:rtl w:val="1"/>
                <w:szCs w:val="23"/>
              </w:rPr>
              <w:t>גלגל הזיכרונות: 5–6 תלמידים עונים (30 שניות לכל אחד/ת). או: 4–5 משפטים של ארבע פינות.</w:t>
            </w:r>
          </w:p>
        </w:tc>
      </w:tr>
      <w:tr>
        <w:tc>
          <w:tcPr>
            <w:tcW w:type="dxa" w:w="3437"/>
          </w:tcPr>
          <w:p>
            <w:pPr>
              <w:bidi w:val="1"/>
              <w:jc w:val="right"/>
            </w:pPr>
            <w:r>
              <w:rPr>
                <w:rFonts w:ascii="Arial" w:hAnsi="Arial" w:cs="Arial"/>
                <w:b w:val="0"/>
                <w:sz w:val="23"/>
                <w:rtl w:val="1"/>
                <w:szCs w:val="23"/>
              </w:rPr>
              <w:t>12–22</w:t>
            </w:r>
          </w:p>
        </w:tc>
        <w:tc>
          <w:tcPr>
            <w:tcW w:type="dxa" w:w="3437"/>
          </w:tcPr>
          <w:p>
            <w:pPr>
              <w:bidi w:val="1"/>
              <w:jc w:val="right"/>
            </w:pPr>
            <w:r>
              <w:rPr>
                <w:rFonts w:ascii="Arial" w:hAnsi="Arial" w:cs="Arial"/>
                <w:b w:val="0"/>
                <w:sz w:val="23"/>
                <w:rtl w:val="1"/>
                <w:szCs w:val="23"/>
              </w:rPr>
              <w:t>🗺️ מסע התקופה</w:t>
            </w:r>
          </w:p>
        </w:tc>
        <w:tc>
          <w:tcPr>
            <w:tcW w:type="dxa" w:w="3437"/>
          </w:tcPr>
          <w:p>
            <w:pPr>
              <w:bidi w:val="1"/>
              <w:jc w:val="right"/>
            </w:pPr>
            <w:r>
              <w:rPr>
                <w:rFonts w:ascii="Arial" w:hAnsi="Arial" w:cs="Arial"/>
                <w:b w:val="0"/>
                <w:sz w:val="23"/>
                <w:rtl w:val="1"/>
                <w:szCs w:val="23"/>
              </w:rPr>
              <w:t>בונים יחד 6–8 תחנות על המסך. שאלת דיון אחת.</w:t>
            </w:r>
          </w:p>
        </w:tc>
      </w:tr>
      <w:tr>
        <w:tc>
          <w:tcPr>
            <w:tcW w:type="dxa" w:w="3437"/>
          </w:tcPr>
          <w:p>
            <w:pPr>
              <w:bidi w:val="1"/>
              <w:jc w:val="right"/>
            </w:pPr>
            <w:r>
              <w:rPr>
                <w:rFonts w:ascii="Arial" w:hAnsi="Arial" w:cs="Arial"/>
                <w:b w:val="0"/>
                <w:sz w:val="23"/>
                <w:rtl w:val="1"/>
                <w:szCs w:val="23"/>
              </w:rPr>
              <w:t>22–32</w:t>
            </w:r>
          </w:p>
        </w:tc>
        <w:tc>
          <w:tcPr>
            <w:tcW w:type="dxa" w:w="3437"/>
          </w:tcPr>
          <w:p>
            <w:pPr>
              <w:bidi w:val="1"/>
              <w:jc w:val="right"/>
            </w:pPr>
            <w:r>
              <w:rPr>
                <w:rFonts w:ascii="Arial" w:hAnsi="Arial" w:cs="Arial"/>
                <w:b w:val="0"/>
                <w:sz w:val="23"/>
                <w:rtl w:val="1"/>
                <w:szCs w:val="23"/>
              </w:rPr>
              <w:t>🃏 קלפי רפלקציה</w:t>
            </w:r>
          </w:p>
        </w:tc>
        <w:tc>
          <w:tcPr>
            <w:tcW w:type="dxa" w:w="3437"/>
          </w:tcPr>
          <w:p>
            <w:pPr>
              <w:bidi w:val="1"/>
              <w:jc w:val="right"/>
            </w:pPr>
            <w:r>
              <w:rPr>
                <w:rFonts w:ascii="Arial" w:hAnsi="Arial" w:cs="Arial"/>
                <w:b w:val="0"/>
                <w:sz w:val="23"/>
                <w:rtl w:val="1"/>
                <w:szCs w:val="23"/>
              </w:rPr>
              <w:t>בזוגות: כל זוג שולף 2 קלפים מחפיסות שונות. 2 דקות לכל אחד/ת ומתחלפים. 2–3 שיתופים במליאה.</w:t>
            </w:r>
          </w:p>
        </w:tc>
      </w:tr>
      <w:tr>
        <w:tc>
          <w:tcPr>
            <w:tcW w:type="dxa" w:w="3437"/>
          </w:tcPr>
          <w:p>
            <w:pPr>
              <w:bidi w:val="1"/>
              <w:jc w:val="right"/>
            </w:pPr>
            <w:r>
              <w:rPr>
                <w:rFonts w:ascii="Arial" w:hAnsi="Arial" w:cs="Arial"/>
                <w:b w:val="0"/>
                <w:sz w:val="23"/>
                <w:rtl w:val="1"/>
                <w:szCs w:val="23"/>
              </w:rPr>
              <w:t>32–40</w:t>
            </w:r>
          </w:p>
        </w:tc>
        <w:tc>
          <w:tcPr>
            <w:tcW w:type="dxa" w:w="3437"/>
          </w:tcPr>
          <w:p>
            <w:pPr>
              <w:bidi w:val="1"/>
              <w:jc w:val="right"/>
            </w:pPr>
            <w:r>
              <w:rPr>
                <w:rFonts w:ascii="Arial" w:hAnsi="Arial" w:cs="Arial"/>
                <w:b w:val="0"/>
                <w:sz w:val="23"/>
                <w:rtl w:val="1"/>
                <w:szCs w:val="23"/>
              </w:rPr>
              <w:t>💛 מחמאות</w:t>
            </w:r>
          </w:p>
        </w:tc>
        <w:tc>
          <w:tcPr>
            <w:tcW w:type="dxa" w:w="3437"/>
          </w:tcPr>
          <w:p>
            <w:pPr>
              <w:bidi w:val="1"/>
              <w:jc w:val="right"/>
            </w:pPr>
            <w:r>
              <w:rPr>
                <w:rFonts w:ascii="Arial" w:hAnsi="Arial" w:cs="Arial"/>
                <w:b w:val="0"/>
                <w:sz w:val="23"/>
                <w:rtl w:val="1"/>
                <w:szCs w:val="23"/>
              </w:rPr>
              <w:t>דואר מחמאות (4–5 סבבים) – או 3–4 תלמידים בכיסא החם (וממשיכים בשיעורים הבאים).</w:t>
            </w:r>
          </w:p>
        </w:tc>
      </w:tr>
      <w:tr>
        <w:tc>
          <w:tcPr>
            <w:tcW w:type="dxa" w:w="3437"/>
          </w:tcPr>
          <w:p>
            <w:pPr>
              <w:bidi w:val="1"/>
              <w:jc w:val="right"/>
            </w:pPr>
            <w:r>
              <w:rPr>
                <w:rFonts w:ascii="Arial" w:hAnsi="Arial" w:cs="Arial"/>
                <w:b w:val="0"/>
                <w:sz w:val="23"/>
                <w:rtl w:val="1"/>
                <w:szCs w:val="23"/>
              </w:rPr>
              <w:t>40–45</w:t>
            </w:r>
          </w:p>
        </w:tc>
        <w:tc>
          <w:tcPr>
            <w:tcW w:type="dxa" w:w="3437"/>
          </w:tcPr>
          <w:p>
            <w:pPr>
              <w:bidi w:val="1"/>
              <w:jc w:val="right"/>
            </w:pPr>
            <w:r>
              <w:rPr>
                <w:rFonts w:ascii="Arial" w:hAnsi="Arial" w:cs="Arial"/>
                <w:b w:val="0"/>
                <w:sz w:val="23"/>
                <w:rtl w:val="1"/>
                <w:szCs w:val="23"/>
              </w:rPr>
              <w:t>🕯️ טקס סיום</w:t>
            </w:r>
          </w:p>
        </w:tc>
        <w:tc>
          <w:tcPr>
            <w:tcW w:type="dxa" w:w="3437"/>
          </w:tcPr>
          <w:p>
            <w:pPr>
              <w:bidi w:val="1"/>
              <w:jc w:val="right"/>
            </w:pPr>
            <w:r>
              <w:rPr>
                <w:rFonts w:ascii="Arial" w:hAnsi="Arial" w:cs="Arial"/>
                <w:b w:val="0"/>
                <w:sz w:val="23"/>
                <w:rtl w:val="1"/>
                <w:szCs w:val="23"/>
              </w:rPr>
              <w:t>מילה אחת במעגל + ענן מילים על המסך.</w:t>
            </w:r>
          </w:p>
        </w:tc>
      </w:tr>
    </w:tbl>
    <w:p>
      <w:pPr>
        <w:bidi w:val="1"/>
        <w:spacing w:after="80"/>
        <w:jc w:val="right"/>
      </w:pPr>
      <w:r>
        <w:rPr>
          <w:rFonts w:ascii="Arial" w:hAnsi="Arial" w:cs="Arial"/>
          <w:b w:val="0"/>
          <w:sz w:val="25"/>
          <w:rtl w:val="1"/>
          <w:szCs w:val="25"/>
        </w:rPr>
        <w:t>💡 המכתב לעצמי – כשיעורי בית או בפתיחת השיעור הבא. פרסי הכיתה – בשיעור חגיגי נפרד.</w:t>
      </w:r>
    </w:p>
    <w:p>
      <w:pPr>
        <w:bidi w:val="1"/>
        <w:spacing w:after="80"/>
        <w:jc w:val="right"/>
      </w:pPr>
      <w:r>
        <w:rPr>
          <w:rFonts w:ascii="Arial" w:hAnsi="Arial" w:cs="Arial"/>
          <w:b/>
          <w:color w:val="B4531A"/>
          <w:sz w:val="30"/>
          <w:rtl w:val="1"/>
          <w:szCs w:val="30"/>
          <w:bCs/>
        </w:rPr>
        <w:t>⏱️ מערך 90 דקות (שיעור כפול)</w:t>
      </w:r>
    </w:p>
    <w:tbl>
      <w:tblPr>
        <w:tblStyle w:val="TableGrid"/>
        <w:tblW w:type="auto" w:w="0"/>
        <w:tblLook w:firstColumn="1" w:firstRow="1" w:lastColumn="0" w:lastRow="0" w:noHBand="0" w:noVBand="1" w:val="04A0"/>
        <w:bidiVisual/>
      </w:tblPr>
      <w:tblGrid>
        <w:gridCol w:w="3437"/>
        <w:gridCol w:w="3437"/>
        <w:gridCol w:w="3437"/>
      </w:tblGrid>
      <w:tr>
        <w:tc>
          <w:tcPr>
            <w:tcW w:type="dxa" w:w="3437"/>
          </w:tcPr>
          <w:p>
            <w:pPr>
              <w:bidi w:val="1"/>
              <w:jc w:val="right"/>
            </w:pPr>
            <w:r>
              <w:rPr>
                <w:rFonts w:ascii="Arial" w:hAnsi="Arial" w:cs="Arial"/>
                <w:b/>
                <w:sz w:val="23"/>
                <w:rtl w:val="1"/>
                <w:szCs w:val="23"/>
                <w:bCs/>
              </w:rPr>
              <w:t>זמן</w:t>
            </w:r>
          </w:p>
        </w:tc>
        <w:tc>
          <w:tcPr>
            <w:tcW w:type="dxa" w:w="3437"/>
          </w:tcPr>
          <w:p>
            <w:pPr>
              <w:bidi w:val="1"/>
              <w:jc w:val="right"/>
            </w:pPr>
            <w:r>
              <w:rPr>
                <w:rFonts w:ascii="Arial" w:hAnsi="Arial" w:cs="Arial"/>
                <w:b/>
                <w:sz w:val="23"/>
                <w:rtl w:val="1"/>
                <w:szCs w:val="23"/>
                <w:bCs/>
              </w:rPr>
              <w:t>שלב</w:t>
            </w:r>
          </w:p>
        </w:tc>
        <w:tc>
          <w:tcPr>
            <w:tcW w:type="dxa" w:w="3437"/>
          </w:tcPr>
          <w:p>
            <w:pPr>
              <w:bidi w:val="1"/>
              <w:jc w:val="right"/>
            </w:pPr>
            <w:r>
              <w:rPr>
                <w:rFonts w:ascii="Arial" w:hAnsi="Arial" w:cs="Arial"/>
                <w:b/>
                <w:sz w:val="23"/>
                <w:rtl w:val="1"/>
                <w:szCs w:val="23"/>
                <w:bCs/>
              </w:rPr>
              <w:t>מה עושים</w:t>
            </w:r>
          </w:p>
        </w:tc>
      </w:tr>
      <w:tr>
        <w:tc>
          <w:tcPr>
            <w:tcW w:type="dxa" w:w="3437"/>
          </w:tcPr>
          <w:p>
            <w:pPr>
              <w:bidi w:val="1"/>
              <w:jc w:val="right"/>
            </w:pPr>
            <w:r>
              <w:rPr>
                <w:rFonts w:ascii="Arial" w:hAnsi="Arial" w:cs="Arial"/>
                <w:b w:val="0"/>
                <w:sz w:val="23"/>
                <w:rtl w:val="1"/>
                <w:szCs w:val="23"/>
              </w:rPr>
              <w:t>0–8</w:t>
            </w:r>
          </w:p>
        </w:tc>
        <w:tc>
          <w:tcPr>
            <w:tcW w:type="dxa" w:w="3437"/>
          </w:tcPr>
          <w:p>
            <w:pPr>
              <w:bidi w:val="1"/>
              <w:jc w:val="right"/>
            </w:pPr>
            <w:r>
              <w:rPr>
                <w:rFonts w:ascii="Arial" w:hAnsi="Arial" w:cs="Arial"/>
                <w:b w:val="0"/>
                <w:sz w:val="23"/>
                <w:rtl w:val="1"/>
                <w:szCs w:val="23"/>
              </w:rPr>
              <w:t>פתיחה + חימום</w:t>
            </w:r>
          </w:p>
        </w:tc>
        <w:tc>
          <w:tcPr>
            <w:tcW w:type="dxa" w:w="3437"/>
          </w:tcPr>
          <w:p>
            <w:pPr>
              <w:bidi w:val="1"/>
              <w:jc w:val="right"/>
            </w:pPr>
            <w:r>
              <w:rPr>
                <w:rFonts w:ascii="Arial" w:hAnsi="Arial" w:cs="Arial"/>
                <w:b w:val="0"/>
                <w:sz w:val="23"/>
                <w:rtl w:val="1"/>
                <w:szCs w:val="23"/>
              </w:rPr>
              <w:t>כללי שיח, ואז גלגל הזיכרונות.</w:t>
            </w:r>
          </w:p>
        </w:tc>
      </w:tr>
      <w:tr>
        <w:tc>
          <w:tcPr>
            <w:tcW w:type="dxa" w:w="3437"/>
          </w:tcPr>
          <w:p>
            <w:pPr>
              <w:bidi w:val="1"/>
              <w:jc w:val="right"/>
            </w:pPr>
            <w:r>
              <w:rPr>
                <w:rFonts w:ascii="Arial" w:hAnsi="Arial" w:cs="Arial"/>
                <w:b w:val="0"/>
                <w:sz w:val="23"/>
                <w:rtl w:val="1"/>
                <w:szCs w:val="23"/>
              </w:rPr>
              <w:t>8–18</w:t>
            </w:r>
          </w:p>
        </w:tc>
        <w:tc>
          <w:tcPr>
            <w:tcW w:type="dxa" w:w="3437"/>
          </w:tcPr>
          <w:p>
            <w:pPr>
              <w:bidi w:val="1"/>
              <w:jc w:val="right"/>
            </w:pPr>
            <w:r>
              <w:rPr>
                <w:rFonts w:ascii="Arial" w:hAnsi="Arial" w:cs="Arial"/>
                <w:b w:val="0"/>
                <w:sz w:val="23"/>
                <w:rtl w:val="1"/>
                <w:szCs w:val="23"/>
              </w:rPr>
              <w:t>🔢 בינגו הכיתה</w:t>
            </w:r>
          </w:p>
        </w:tc>
        <w:tc>
          <w:tcPr>
            <w:tcW w:type="dxa" w:w="3437"/>
          </w:tcPr>
          <w:p>
            <w:pPr>
              <w:bidi w:val="1"/>
              <w:jc w:val="right"/>
            </w:pPr>
            <w:r>
              <w:rPr>
                <w:rFonts w:ascii="Arial" w:hAnsi="Arial" w:cs="Arial"/>
                <w:b w:val="0"/>
                <w:sz w:val="23"/>
                <w:rtl w:val="1"/>
                <w:szCs w:val="23"/>
              </w:rPr>
              <w:t>מסתובבים ומחפשים "מישהו ש…". 2–3 משבצות מעניינות לשיתוף.</w:t>
            </w:r>
          </w:p>
        </w:tc>
      </w:tr>
      <w:tr>
        <w:tc>
          <w:tcPr>
            <w:tcW w:type="dxa" w:w="3437"/>
          </w:tcPr>
          <w:p>
            <w:pPr>
              <w:bidi w:val="1"/>
              <w:jc w:val="right"/>
            </w:pPr>
            <w:r>
              <w:rPr>
                <w:rFonts w:ascii="Arial" w:hAnsi="Arial" w:cs="Arial"/>
                <w:b w:val="0"/>
                <w:sz w:val="23"/>
                <w:rtl w:val="1"/>
                <w:szCs w:val="23"/>
              </w:rPr>
              <w:t>18–35</w:t>
            </w:r>
          </w:p>
        </w:tc>
        <w:tc>
          <w:tcPr>
            <w:tcW w:type="dxa" w:w="3437"/>
          </w:tcPr>
          <w:p>
            <w:pPr>
              <w:bidi w:val="1"/>
              <w:jc w:val="right"/>
            </w:pPr>
            <w:r>
              <w:rPr>
                <w:rFonts w:ascii="Arial" w:hAnsi="Arial" w:cs="Arial"/>
                <w:b w:val="0"/>
                <w:sz w:val="23"/>
                <w:rtl w:val="1"/>
                <w:szCs w:val="23"/>
              </w:rPr>
              <w:t>🗺️ מסע התקופה</w:t>
            </w:r>
          </w:p>
        </w:tc>
        <w:tc>
          <w:tcPr>
            <w:tcW w:type="dxa" w:w="3437"/>
          </w:tcPr>
          <w:p>
            <w:pPr>
              <w:bidi w:val="1"/>
              <w:jc w:val="right"/>
            </w:pPr>
            <w:r>
              <w:rPr>
                <w:rFonts w:ascii="Arial" w:hAnsi="Arial" w:cs="Arial"/>
                <w:b w:val="0"/>
                <w:sz w:val="23"/>
                <w:rtl w:val="1"/>
                <w:szCs w:val="23"/>
              </w:rPr>
              <w:t>בונים 10–12 תחנות. דיון: באיזה רגע הרגשנו שאנחנו כיתה? מה עזר לנו באתגרים?</w:t>
            </w:r>
          </w:p>
        </w:tc>
      </w:tr>
      <w:tr>
        <w:tc>
          <w:tcPr>
            <w:tcW w:type="dxa" w:w="3437"/>
          </w:tcPr>
          <w:p>
            <w:pPr>
              <w:bidi w:val="1"/>
              <w:jc w:val="right"/>
            </w:pPr>
            <w:r>
              <w:rPr>
                <w:rFonts w:ascii="Arial" w:hAnsi="Arial" w:cs="Arial"/>
                <w:b w:val="0"/>
                <w:sz w:val="23"/>
                <w:rtl w:val="1"/>
                <w:szCs w:val="23"/>
              </w:rPr>
              <w:t>35–50</w:t>
            </w:r>
          </w:p>
        </w:tc>
        <w:tc>
          <w:tcPr>
            <w:tcW w:type="dxa" w:w="3437"/>
          </w:tcPr>
          <w:p>
            <w:pPr>
              <w:bidi w:val="1"/>
              <w:jc w:val="right"/>
            </w:pPr>
            <w:r>
              <w:rPr>
                <w:rFonts w:ascii="Arial" w:hAnsi="Arial" w:cs="Arial"/>
                <w:b w:val="0"/>
                <w:sz w:val="23"/>
                <w:rtl w:val="1"/>
                <w:szCs w:val="23"/>
              </w:rPr>
              <w:t>🃏 קלפי רפלקציה</w:t>
            </w:r>
          </w:p>
        </w:tc>
        <w:tc>
          <w:tcPr>
            <w:tcW w:type="dxa" w:w="3437"/>
          </w:tcPr>
          <w:p>
            <w:pPr>
              <w:bidi w:val="1"/>
              <w:jc w:val="right"/>
            </w:pPr>
            <w:r>
              <w:rPr>
                <w:rFonts w:ascii="Arial" w:hAnsi="Arial" w:cs="Arial"/>
                <w:b w:val="0"/>
                <w:sz w:val="23"/>
                <w:rtl w:val="1"/>
                <w:szCs w:val="23"/>
              </w:rPr>
              <w:t>כתיבה אישית (קלף מכל חפיסה), ואז שיתוף בזוגות ובמליאה.</w:t>
            </w:r>
          </w:p>
        </w:tc>
      </w:tr>
      <w:tr>
        <w:tc>
          <w:tcPr>
            <w:tcW w:type="dxa" w:w="3437"/>
          </w:tcPr>
          <w:p>
            <w:pPr>
              <w:bidi w:val="1"/>
              <w:jc w:val="right"/>
            </w:pPr>
            <w:r>
              <w:rPr>
                <w:rFonts w:ascii="Arial" w:hAnsi="Arial" w:cs="Arial"/>
                <w:b w:val="0"/>
                <w:sz w:val="23"/>
                <w:rtl w:val="1"/>
                <w:szCs w:val="23"/>
              </w:rPr>
              <w:t>50–55</w:t>
            </w:r>
          </w:p>
        </w:tc>
        <w:tc>
          <w:tcPr>
            <w:tcW w:type="dxa" w:w="3437"/>
          </w:tcPr>
          <w:p>
            <w:pPr>
              <w:bidi w:val="1"/>
              <w:jc w:val="right"/>
            </w:pPr>
            <w:r>
              <w:rPr>
                <w:rFonts w:ascii="Arial" w:hAnsi="Arial" w:cs="Arial"/>
                <w:b w:val="0"/>
                <w:sz w:val="23"/>
                <w:rtl w:val="1"/>
                <w:szCs w:val="23"/>
              </w:rPr>
              <w:t>הפסקת תנועה</w:t>
            </w:r>
          </w:p>
        </w:tc>
        <w:tc>
          <w:tcPr>
            <w:tcW w:type="dxa" w:w="3437"/>
          </w:tcPr>
          <w:p>
            <w:pPr>
              <w:bidi w:val="1"/>
              <w:jc w:val="right"/>
            </w:pPr>
            <w:r>
              <w:rPr>
                <w:rFonts w:ascii="Arial" w:hAnsi="Arial" w:cs="Arial"/>
                <w:b w:val="0"/>
                <w:sz w:val="23"/>
                <w:rtl w:val="1"/>
                <w:szCs w:val="23"/>
              </w:rPr>
              <w:t>קמים, מתמתחים, מוזיקה.</w:t>
            </w:r>
          </w:p>
        </w:tc>
      </w:tr>
      <w:tr>
        <w:tc>
          <w:tcPr>
            <w:tcW w:type="dxa" w:w="3437"/>
          </w:tcPr>
          <w:p>
            <w:pPr>
              <w:bidi w:val="1"/>
              <w:jc w:val="right"/>
            </w:pPr>
            <w:r>
              <w:rPr>
                <w:rFonts w:ascii="Arial" w:hAnsi="Arial" w:cs="Arial"/>
                <w:b w:val="0"/>
                <w:sz w:val="23"/>
                <w:rtl w:val="1"/>
                <w:szCs w:val="23"/>
              </w:rPr>
              <w:t>55–70</w:t>
            </w:r>
          </w:p>
        </w:tc>
        <w:tc>
          <w:tcPr>
            <w:tcW w:type="dxa" w:w="3437"/>
          </w:tcPr>
          <w:p>
            <w:pPr>
              <w:bidi w:val="1"/>
              <w:jc w:val="right"/>
            </w:pPr>
            <w:r>
              <w:rPr>
                <w:rFonts w:ascii="Arial" w:hAnsi="Arial" w:cs="Arial"/>
                <w:b w:val="0"/>
                <w:sz w:val="23"/>
                <w:rtl w:val="1"/>
                <w:szCs w:val="23"/>
              </w:rPr>
              <w:t>💛 מחמאות</w:t>
            </w:r>
          </w:p>
        </w:tc>
        <w:tc>
          <w:tcPr>
            <w:tcW w:type="dxa" w:w="3437"/>
          </w:tcPr>
          <w:p>
            <w:pPr>
              <w:bidi w:val="1"/>
              <w:jc w:val="right"/>
            </w:pPr>
            <w:r>
              <w:rPr>
                <w:rFonts w:ascii="Arial" w:hAnsi="Arial" w:cs="Arial"/>
                <w:b w:val="0"/>
                <w:sz w:val="23"/>
                <w:rtl w:val="1"/>
                <w:szCs w:val="23"/>
              </w:rPr>
              <w:t>כיסא חם בקבוצות, או דואר מחמאות מלא.</w:t>
            </w:r>
          </w:p>
        </w:tc>
      </w:tr>
      <w:tr>
        <w:tc>
          <w:tcPr>
            <w:tcW w:type="dxa" w:w="3437"/>
          </w:tcPr>
          <w:p>
            <w:pPr>
              <w:bidi w:val="1"/>
              <w:jc w:val="right"/>
            </w:pPr>
            <w:r>
              <w:rPr>
                <w:rFonts w:ascii="Arial" w:hAnsi="Arial" w:cs="Arial"/>
                <w:b w:val="0"/>
                <w:sz w:val="23"/>
                <w:rtl w:val="1"/>
                <w:szCs w:val="23"/>
              </w:rPr>
              <w:t>70–78</w:t>
            </w:r>
          </w:p>
        </w:tc>
        <w:tc>
          <w:tcPr>
            <w:tcW w:type="dxa" w:w="3437"/>
          </w:tcPr>
          <w:p>
            <w:pPr>
              <w:bidi w:val="1"/>
              <w:jc w:val="right"/>
            </w:pPr>
            <w:r>
              <w:rPr>
                <w:rFonts w:ascii="Arial" w:hAnsi="Arial" w:cs="Arial"/>
                <w:b w:val="0"/>
                <w:sz w:val="23"/>
                <w:rtl w:val="1"/>
                <w:szCs w:val="23"/>
              </w:rPr>
              <w:t>🏅 פרסי הכיתה</w:t>
            </w:r>
          </w:p>
        </w:tc>
        <w:tc>
          <w:tcPr>
            <w:tcW w:type="dxa" w:w="3437"/>
          </w:tcPr>
          <w:p>
            <w:pPr>
              <w:bidi w:val="1"/>
              <w:jc w:val="right"/>
            </w:pPr>
            <w:r>
              <w:rPr>
                <w:rFonts w:ascii="Arial" w:hAnsi="Arial" w:cs="Arial"/>
                <w:b w:val="0"/>
                <w:sz w:val="23"/>
                <w:rtl w:val="1"/>
                <w:szCs w:val="23"/>
              </w:rPr>
              <w:t>חלוקת התעודות (המורה מכין/ה מראש), או טריוויה כיתתית בקבוצות.</w:t>
            </w:r>
          </w:p>
        </w:tc>
      </w:tr>
      <w:tr>
        <w:tc>
          <w:tcPr>
            <w:tcW w:type="dxa" w:w="3437"/>
          </w:tcPr>
          <w:p>
            <w:pPr>
              <w:bidi w:val="1"/>
              <w:jc w:val="right"/>
            </w:pPr>
            <w:r>
              <w:rPr>
                <w:rFonts w:ascii="Arial" w:hAnsi="Arial" w:cs="Arial"/>
                <w:b w:val="0"/>
                <w:sz w:val="23"/>
                <w:rtl w:val="1"/>
                <w:szCs w:val="23"/>
              </w:rPr>
              <w:t>78–86</w:t>
            </w:r>
          </w:p>
        </w:tc>
        <w:tc>
          <w:tcPr>
            <w:tcW w:type="dxa" w:w="3437"/>
          </w:tcPr>
          <w:p>
            <w:pPr>
              <w:bidi w:val="1"/>
              <w:jc w:val="right"/>
            </w:pPr>
            <w:r>
              <w:rPr>
                <w:rFonts w:ascii="Arial" w:hAnsi="Arial" w:cs="Arial"/>
                <w:b w:val="0"/>
                <w:sz w:val="23"/>
                <w:rtl w:val="1"/>
                <w:szCs w:val="23"/>
              </w:rPr>
              <w:t>✉️ מכתב לעצמי</w:t>
            </w:r>
          </w:p>
        </w:tc>
        <w:tc>
          <w:tcPr>
            <w:tcW w:type="dxa" w:w="3437"/>
          </w:tcPr>
          <w:p>
            <w:pPr>
              <w:bidi w:val="1"/>
              <w:jc w:val="right"/>
            </w:pPr>
            <w:r>
              <w:rPr>
                <w:rFonts w:ascii="Arial" w:hAnsi="Arial" w:cs="Arial"/>
                <w:b w:val="0"/>
                <w:sz w:val="23"/>
                <w:rtl w:val="1"/>
                <w:szCs w:val="23"/>
              </w:rPr>
              <w:t>כתיבה שקטה עם מוזיקה רגועה. סוגרים במעטפה.</w:t>
            </w:r>
          </w:p>
        </w:tc>
      </w:tr>
      <w:tr>
        <w:tc>
          <w:tcPr>
            <w:tcW w:type="dxa" w:w="3437"/>
          </w:tcPr>
          <w:p>
            <w:pPr>
              <w:bidi w:val="1"/>
              <w:jc w:val="right"/>
            </w:pPr>
            <w:r>
              <w:rPr>
                <w:rFonts w:ascii="Arial" w:hAnsi="Arial" w:cs="Arial"/>
                <w:b w:val="0"/>
                <w:sz w:val="23"/>
                <w:rtl w:val="1"/>
                <w:szCs w:val="23"/>
              </w:rPr>
              <w:t>86–90</w:t>
            </w:r>
          </w:p>
        </w:tc>
        <w:tc>
          <w:tcPr>
            <w:tcW w:type="dxa" w:w="3437"/>
          </w:tcPr>
          <w:p>
            <w:pPr>
              <w:bidi w:val="1"/>
              <w:jc w:val="right"/>
            </w:pPr>
            <w:r>
              <w:rPr>
                <w:rFonts w:ascii="Arial" w:hAnsi="Arial" w:cs="Arial"/>
                <w:b w:val="0"/>
                <w:sz w:val="23"/>
                <w:rtl w:val="1"/>
                <w:szCs w:val="23"/>
              </w:rPr>
              <w:t>🕯️ טקס סיום</w:t>
            </w:r>
          </w:p>
        </w:tc>
        <w:tc>
          <w:tcPr>
            <w:tcW w:type="dxa" w:w="3437"/>
          </w:tcPr>
          <w:p>
            <w:pPr>
              <w:bidi w:val="1"/>
              <w:jc w:val="right"/>
            </w:pPr>
            <w:r>
              <w:rPr>
                <w:rFonts w:ascii="Arial" w:hAnsi="Arial" w:cs="Arial"/>
                <w:b w:val="0"/>
                <w:sz w:val="23"/>
                <w:rtl w:val="1"/>
                <w:szCs w:val="23"/>
              </w:rPr>
              <w:t>חוט הקשר או נשימה ותודה.</w:t>
            </w:r>
          </w:p>
        </w:tc>
      </w:tr>
    </w:tbl>
    <w:p>
      <w:pPr>
        <w:bidi w:val="1"/>
        <w:spacing w:after="80"/>
        <w:jc w:val="right"/>
      </w:pPr>
      <w:r>
        <w:rPr>
          <w:rFonts w:ascii="Arial" w:hAnsi="Arial" w:cs="Arial"/>
          <w:b/>
          <w:color w:val="B4531A"/>
          <w:sz w:val="30"/>
          <w:rtl w:val="1"/>
          <w:szCs w:val="30"/>
          <w:bCs/>
        </w:rPr>
        <w:t>💡 טיפים</w:t>
      </w:r>
    </w:p>
    <w:p>
      <w:pPr>
        <w:bidi w:val="1"/>
        <w:spacing w:after="80"/>
        <w:jc w:val="right"/>
      </w:pPr>
      <w:r>
        <w:rPr>
          <w:rFonts w:ascii="Arial" w:hAnsi="Arial" w:cs="Arial"/>
          <w:b w:val="0"/>
          <w:sz w:val="25"/>
          <w:rtl w:val="1"/>
          <w:szCs w:val="25"/>
        </w:rPr>
        <w:t>• להכין מראש: רשימת שמות (לכיסא החם), פרס לכל תלמיד/ה ותשובות לטריוויה.</w:t>
      </w:r>
    </w:p>
    <w:p>
      <w:pPr>
        <w:bidi w:val="1"/>
        <w:spacing w:after="80"/>
        <w:jc w:val="right"/>
      </w:pPr>
      <w:r>
        <w:rPr>
          <w:rFonts w:ascii="Arial" w:hAnsi="Arial" w:cs="Arial"/>
          <w:b w:val="0"/>
          <w:sz w:val="25"/>
          <w:rtl w:val="1"/>
          <w:szCs w:val="25"/>
        </w:rPr>
        <w:t>• לוודא שכל תלמיד/ה מקבל/ת מחמאה ופרס. המורה מוסיף/ה מחמאה משלו/ה לכל דף מחמאות לפני שהוא חוזר.</w:t>
      </w:r>
    </w:p>
    <w:p>
      <w:pPr>
        <w:bidi w:val="1"/>
        <w:spacing w:after="80"/>
        <w:jc w:val="right"/>
      </w:pPr>
      <w:r>
        <w:rPr>
          <w:rFonts w:ascii="Arial" w:hAnsi="Arial" w:cs="Arial"/>
          <w:b w:val="0"/>
          <w:sz w:val="25"/>
          <w:rtl w:val="1"/>
          <w:szCs w:val="25"/>
        </w:rPr>
        <w:t>• לעבור על דפי המחמאות האנונימיים לפני שמחזירים אותם – כדי שלא תעבור מחמאה עוקצנית.</w:t>
      </w:r>
    </w:p>
    <w:p>
      <w:pPr>
        <w:bidi w:val="1"/>
        <w:spacing w:after="80"/>
        <w:jc w:val="right"/>
      </w:pPr>
      <w:r>
        <w:rPr>
          <w:rFonts w:ascii="Arial" w:hAnsi="Arial" w:cs="Arial"/>
          <w:b w:val="0"/>
          <w:sz w:val="25"/>
          <w:rtl w:val="1"/>
          <w:szCs w:val="25"/>
        </w:rPr>
        <w:t>• זכות הדילוג אמיתית: לא מכריחים לשתף. אפשר לכתוב במקום לדבר.</w:t>
      </w:r>
    </w:p>
    <w:p>
      <w:pPr>
        <w:bidi w:val="1"/>
        <w:spacing w:after="80"/>
        <w:jc w:val="right"/>
      </w:pPr>
      <w:r>
        <w:rPr>
          <w:rFonts w:ascii="Arial" w:hAnsi="Arial" w:cs="Arial"/>
          <w:b w:val="0"/>
          <w:sz w:val="25"/>
          <w:rtl w:val="1"/>
          <w:szCs w:val="25"/>
        </w:rPr>
        <w:t>• במסע התקופה – לא רק הצלחות. גם אתגר שעברנו ביחד הוא תחנה חשובה.</w:t>
      </w:r>
    </w:p>
    <w:p>
      <w:pPr>
        <w:bidi w:val="1"/>
        <w:spacing w:after="80"/>
        <w:jc w:val="right"/>
      </w:pPr>
      <w:r>
        <w:rPr>
          <w:rFonts w:ascii="Arial" w:hAnsi="Arial" w:cs="Arial"/>
          <w:b w:val="0"/>
          <w:sz w:val="25"/>
          <w:rtl w:val="1"/>
          <w:szCs w:val="25"/>
        </w:rPr>
        <w:t>• בכיתות ז–ט: משפטים קצרים, יותר תנועה ומשחק, ולתת דוגמה אישית לפני כל משימה.</w:t>
      </w:r>
    </w:p>
    <w:p>
      <w:pPr>
        <w:bidi w:val="1"/>
        <w:spacing w:after="80"/>
        <w:jc w:val="right"/>
      </w:pPr>
      <w:r>
        <w:rPr>
          <w:rFonts w:ascii="Arial" w:hAnsi="Arial" w:cs="Arial"/>
          <w:b w:val="0"/>
          <w:sz w:val="25"/>
          <w:rtl w:val="1"/>
          <w:szCs w:val="25"/>
        </w:rPr>
        <w:t>• בכיתות י–יב: לתת מקום לשיחה עמוקה יותר – ערכים, החלטות, לחץ ואיזון. אפשר לתת לתלמידים להוביל חלקים מהשיעור.</w:t>
      </w:r>
    </w:p>
    <w:p>
      <w:pPr>
        <w:bidi w:val="1"/>
        <w:spacing w:after="80"/>
        <w:jc w:val="right"/>
      </w:pPr>
      <w:r>
        <w:rPr>
          <w:rFonts w:ascii="Arial" w:hAnsi="Arial" w:cs="Arial"/>
          <w:b w:val="0"/>
          <w:sz w:val="25"/>
          <w:rtl w:val="1"/>
          <w:szCs w:val="25"/>
        </w:rPr>
        <w:t>• באמצע שנה: לסיים עם מטרה ממשית למחצית השנייה, ולחזור אליה בעוד חודש.</w:t>
      </w:r>
    </w:p>
    <w:p>
      <w:pPr>
        <w:bidi w:val="1"/>
        <w:spacing w:after="80"/>
        <w:jc w:val="right"/>
      </w:pPr>
      <w:r>
        <w:rPr>
          <w:rFonts w:ascii="Arial" w:hAnsi="Arial" w:cs="Arial"/>
          <w:b w:val="0"/>
          <w:sz w:val="25"/>
          <w:rtl w:val="1"/>
          <w:szCs w:val="25"/>
        </w:rPr>
        <w:t>• בסוף שנה: לתת מקום גם לפרידה – ממורים, מחברים שעוברים, או מהכיתה כולה.</w:t>
      </w:r>
    </w:p>
    <w:p>
      <w:pPr>
        <w:bidi w:val="1"/>
        <w:spacing w:after="80"/>
        <w:jc w:val="right"/>
      </w:pPr>
      <w:r>
        <w:rPr>
          <w:rFonts w:ascii="Arial" w:hAnsi="Arial" w:cs="Arial"/>
          <w:b/>
          <w:color w:val="B4531A"/>
          <w:sz w:val="30"/>
          <w:rtl w:val="1"/>
          <w:szCs w:val="30"/>
          <w:bCs/>
        </w:rPr>
        <w:t>🌱 זווית החוסן</w:t>
      </w:r>
    </w:p>
    <w:tbl>
      <w:tblPr>
        <w:tblStyle w:val="TableGrid"/>
        <w:tblW w:type="auto" w:w="0"/>
        <w:tblLook w:firstColumn="1" w:firstRow="1" w:lastColumn="0" w:lastRow="0" w:noHBand="0" w:noVBand="1" w:val="04A0"/>
        <w:bidiVisual/>
      </w:tblPr>
      <w:tblGrid>
        <w:gridCol w:w="5156"/>
        <w:gridCol w:w="5156"/>
      </w:tblGrid>
      <w:tr>
        <w:tc>
          <w:tcPr>
            <w:tcW w:type="dxa" w:w="5156"/>
          </w:tcPr>
          <w:p>
            <w:pPr>
              <w:bidi w:val="1"/>
              <w:jc w:val="right"/>
            </w:pPr>
            <w:r>
              <w:rPr>
                <w:rFonts w:ascii="Arial" w:hAnsi="Arial" w:cs="Arial"/>
                <w:b/>
                <w:sz w:val="23"/>
                <w:rtl w:val="1"/>
                <w:szCs w:val="23"/>
                <w:bCs/>
              </w:rPr>
              <w:t>משאב</w:t>
            </w:r>
          </w:p>
        </w:tc>
        <w:tc>
          <w:tcPr>
            <w:tcW w:type="dxa" w:w="5156"/>
          </w:tcPr>
          <w:p>
            <w:pPr>
              <w:bidi w:val="1"/>
              <w:jc w:val="right"/>
            </w:pPr>
            <w:r>
              <w:rPr>
                <w:rFonts w:ascii="Arial" w:hAnsi="Arial" w:cs="Arial"/>
                <w:b/>
                <w:sz w:val="23"/>
                <w:rtl w:val="1"/>
                <w:szCs w:val="23"/>
                <w:bCs/>
              </w:rPr>
              <w:t>איפה זה קורה בפעילות</w:t>
            </w:r>
          </w:p>
        </w:tc>
      </w:tr>
      <w:tr>
        <w:tc>
          <w:tcPr>
            <w:tcW w:type="dxa" w:w="5156"/>
          </w:tcPr>
          <w:p>
            <w:pPr>
              <w:bidi w:val="1"/>
              <w:jc w:val="right"/>
            </w:pPr>
            <w:r>
              <w:rPr>
                <w:rFonts w:ascii="Arial" w:hAnsi="Arial" w:cs="Arial"/>
                <w:b w:val="0"/>
                <w:sz w:val="23"/>
                <w:rtl w:val="1"/>
                <w:szCs w:val="23"/>
              </w:rPr>
              <w:t>🤝 שייכות וקשר</w:t>
            </w:r>
          </w:p>
        </w:tc>
        <w:tc>
          <w:tcPr>
            <w:tcW w:type="dxa" w:w="5156"/>
          </w:tcPr>
          <w:p>
            <w:pPr>
              <w:bidi w:val="1"/>
              <w:jc w:val="right"/>
            </w:pPr>
            <w:r>
              <w:rPr>
                <w:rFonts w:ascii="Arial" w:hAnsi="Arial" w:cs="Arial"/>
                <w:b w:val="0"/>
                <w:sz w:val="23"/>
                <w:rtl w:val="1"/>
                <w:szCs w:val="23"/>
              </w:rPr>
              <w:t>מסע התקופה, מחמאות, פרסי הכיתה, חוט הקשר – "אני חלק מכאן".</w:t>
            </w:r>
          </w:p>
        </w:tc>
      </w:tr>
      <w:tr>
        <w:tc>
          <w:tcPr>
            <w:tcW w:type="dxa" w:w="5156"/>
          </w:tcPr>
          <w:p>
            <w:pPr>
              <w:bidi w:val="1"/>
              <w:jc w:val="right"/>
            </w:pPr>
            <w:r>
              <w:rPr>
                <w:rFonts w:ascii="Arial" w:hAnsi="Arial" w:cs="Arial"/>
                <w:b w:val="0"/>
                <w:sz w:val="23"/>
                <w:rtl w:val="1"/>
                <w:szCs w:val="23"/>
              </w:rPr>
              <w:t>💪 מסוגלות</w:t>
            </w:r>
          </w:p>
        </w:tc>
        <w:tc>
          <w:tcPr>
            <w:tcW w:type="dxa" w:w="5156"/>
          </w:tcPr>
          <w:p>
            <w:pPr>
              <w:bidi w:val="1"/>
              <w:jc w:val="right"/>
            </w:pPr>
            <w:r>
              <w:rPr>
                <w:rFonts w:ascii="Arial" w:hAnsi="Arial" w:cs="Arial"/>
                <w:b w:val="0"/>
                <w:sz w:val="23"/>
                <w:rtl w:val="1"/>
                <w:szCs w:val="23"/>
              </w:rPr>
              <w:t>"רגע שאני גאה בו" – לזהות שהצלחתי, וזיהוי חוזקות בבנק החוזקות.</w:t>
            </w:r>
          </w:p>
        </w:tc>
      </w:tr>
      <w:tr>
        <w:tc>
          <w:tcPr>
            <w:tcW w:type="dxa" w:w="5156"/>
          </w:tcPr>
          <w:p>
            <w:pPr>
              <w:bidi w:val="1"/>
              <w:jc w:val="right"/>
            </w:pPr>
            <w:r>
              <w:rPr>
                <w:rFonts w:ascii="Arial" w:hAnsi="Arial" w:cs="Arial"/>
                <w:b w:val="0"/>
                <w:sz w:val="23"/>
                <w:rtl w:val="1"/>
                <w:szCs w:val="23"/>
              </w:rPr>
              <w:t>🧗 צמיחה מקושי</w:t>
            </w:r>
          </w:p>
        </w:tc>
        <w:tc>
          <w:tcPr>
            <w:tcW w:type="dxa" w:w="5156"/>
          </w:tcPr>
          <w:p>
            <w:pPr>
              <w:bidi w:val="1"/>
              <w:jc w:val="right"/>
            </w:pPr>
            <w:r>
              <w:rPr>
                <w:rFonts w:ascii="Arial" w:hAnsi="Arial" w:cs="Arial"/>
                <w:b w:val="0"/>
                <w:sz w:val="23"/>
                <w:rtl w:val="1"/>
                <w:szCs w:val="23"/>
              </w:rPr>
              <w:t>תחנות "אתגר שעברנו" ושאלת "מה עזר לנו?" – מקושי לומדים שאנחנו יכולים.</w:t>
            </w:r>
          </w:p>
        </w:tc>
      </w:tr>
      <w:tr>
        <w:tc>
          <w:tcPr>
            <w:tcW w:type="dxa" w:w="5156"/>
          </w:tcPr>
          <w:p>
            <w:pPr>
              <w:bidi w:val="1"/>
              <w:jc w:val="right"/>
            </w:pPr>
            <w:r>
              <w:rPr>
                <w:rFonts w:ascii="Arial" w:hAnsi="Arial" w:cs="Arial"/>
                <w:b w:val="0"/>
                <w:sz w:val="23"/>
                <w:rtl w:val="1"/>
                <w:szCs w:val="23"/>
              </w:rPr>
              <w:t>🧭 משמעות</w:t>
            </w:r>
          </w:p>
        </w:tc>
        <w:tc>
          <w:tcPr>
            <w:tcW w:type="dxa" w:w="5156"/>
          </w:tcPr>
          <w:p>
            <w:pPr>
              <w:bidi w:val="1"/>
              <w:jc w:val="right"/>
            </w:pPr>
            <w:r>
              <w:rPr>
                <w:rFonts w:ascii="Arial" w:hAnsi="Arial" w:cs="Arial"/>
                <w:b w:val="0"/>
                <w:sz w:val="23"/>
                <w:rtl w:val="1"/>
                <w:szCs w:val="23"/>
              </w:rPr>
              <w:t>"מה למדתי" ו"מה אני לוקח/ת איתי" – לתת משמעות למה שעברנו.</w:t>
            </w:r>
          </w:p>
        </w:tc>
      </w:tr>
      <w:tr>
        <w:tc>
          <w:tcPr>
            <w:tcW w:type="dxa" w:w="5156"/>
          </w:tcPr>
          <w:p>
            <w:pPr>
              <w:bidi w:val="1"/>
              <w:jc w:val="right"/>
            </w:pPr>
            <w:r>
              <w:rPr>
                <w:rFonts w:ascii="Arial" w:hAnsi="Arial" w:cs="Arial"/>
                <w:b w:val="0"/>
                <w:sz w:val="23"/>
                <w:rtl w:val="1"/>
                <w:szCs w:val="23"/>
              </w:rPr>
              <w:t>🌅 תקווה ומבט לעתיד</w:t>
            </w:r>
          </w:p>
        </w:tc>
        <w:tc>
          <w:tcPr>
            <w:tcW w:type="dxa" w:w="5156"/>
          </w:tcPr>
          <w:p>
            <w:pPr>
              <w:bidi w:val="1"/>
              <w:jc w:val="right"/>
            </w:pPr>
            <w:r>
              <w:rPr>
                <w:rFonts w:ascii="Arial" w:hAnsi="Arial" w:cs="Arial"/>
                <w:b w:val="0"/>
                <w:sz w:val="23"/>
                <w:rtl w:val="1"/>
                <w:szCs w:val="23"/>
              </w:rPr>
              <w:t>מטרה להמשך ומכתב לעצמי – תמונה של עתיד שאני משפיע/ה עליו.</w:t>
            </w:r>
          </w:p>
        </w:tc>
      </w:tr>
      <w:tr>
        <w:tc>
          <w:tcPr>
            <w:tcW w:type="dxa" w:w="5156"/>
          </w:tcPr>
          <w:p>
            <w:pPr>
              <w:bidi w:val="1"/>
              <w:jc w:val="right"/>
            </w:pPr>
            <w:r>
              <w:rPr>
                <w:rFonts w:ascii="Arial" w:hAnsi="Arial" w:cs="Arial"/>
                <w:b w:val="0"/>
                <w:sz w:val="23"/>
                <w:rtl w:val="1"/>
                <w:szCs w:val="23"/>
              </w:rPr>
              <w:t>😌 ויסות ורגש חיובי</w:t>
            </w:r>
          </w:p>
        </w:tc>
        <w:tc>
          <w:tcPr>
            <w:tcW w:type="dxa" w:w="5156"/>
          </w:tcPr>
          <w:p>
            <w:pPr>
              <w:bidi w:val="1"/>
              <w:jc w:val="right"/>
            </w:pPr>
            <w:r>
              <w:rPr>
                <w:rFonts w:ascii="Arial" w:hAnsi="Arial" w:cs="Arial"/>
                <w:b w:val="0"/>
                <w:sz w:val="23"/>
                <w:rtl w:val="1"/>
                <w:szCs w:val="23"/>
              </w:rPr>
              <w:t>נשימה משותפת, צחוק, תודה ומחמאות.</w:t>
            </w:r>
          </w:p>
        </w:tc>
      </w:tr>
    </w:tbl>
    <w:p>
      <w:pPr>
        <w:bidi w:val="1"/>
        <w:spacing w:after="80"/>
        <w:jc w:val="right"/>
      </w:pPr>
      <w:r>
        <w:rPr>
          <w:rFonts w:ascii="Arial" w:hAnsi="Arial" w:cs="Arial"/>
          <w:b/>
          <w:sz w:val="26"/>
          <w:rtl w:val="1"/>
          <w:szCs w:val="26"/>
          <w:bCs/>
        </w:rPr>
        <w:t>אם עולים רגשות קשים:</w:t>
      </w:r>
    </w:p>
    <w:p>
      <w:pPr>
        <w:bidi w:val="1"/>
        <w:spacing w:after="80"/>
        <w:jc w:val="right"/>
      </w:pPr>
      <w:r>
        <w:rPr>
          <w:rFonts w:ascii="Arial" w:hAnsi="Arial" w:cs="Arial"/>
          <w:b w:val="0"/>
          <w:sz w:val="25"/>
          <w:rtl w:val="1"/>
          <w:szCs w:val="25"/>
        </w:rPr>
        <w:t>תקופה יכולה לכלול גם אובדן, מצב ביטחוני, מעבר דירה או קושי חברתי. מכירים בזה במשפט פשוט ("לא הכול היה קל, וזה בסדר"), לא מתעלמים ולא מעמיקים מול כל הכיתה. שמים לב לתלמידים שנסגרים או מגיבים בעוצמה, מדברים איתם בנפרד, ומעדכנים את היועץ/ת. אין חובה לשתף.</w:t>
      </w:r>
    </w:p>
    <w:p>
      <w:pPr>
        <w:bidi w:val="1"/>
        <w:spacing w:after="80"/>
        <w:jc w:val="right"/>
      </w:pPr>
      <w:r>
        <w:rPr>
          <w:rFonts w:ascii="Arial" w:hAnsi="Arial" w:cs="Arial"/>
          <w:b/>
          <w:color w:val="B4531A"/>
          <w:sz w:val="30"/>
          <w:rtl w:val="1"/>
          <w:szCs w:val="30"/>
          <w:bCs/>
        </w:rPr>
        <w:t>🕯️ טקסי סיום</w:t>
      </w:r>
    </w:p>
    <w:p>
      <w:pPr>
        <w:bidi w:val="1"/>
        <w:spacing w:after="80"/>
        <w:jc w:val="right"/>
      </w:pPr>
      <w:r>
        <w:rPr>
          <w:rFonts w:ascii="Arial" w:hAnsi="Arial" w:cs="Arial"/>
          <w:b w:val="0"/>
          <w:sz w:val="25"/>
          <w:rtl w:val="1"/>
          <w:szCs w:val="25"/>
        </w:rPr>
        <w:t>🧶 חוט הקשר: עומדים או יושבים במעגל. המורה מחזיק/ה כדור צמר. מי שמחזיק/ה את הכדור אומר/ת תודה או איחול לכיתה – ומגלגל/ת לחבר/ה, תוך שהוא/היא מחזיק/ה את קצה החוט. בסוף נוצרת רשת שמחברת את כולם. מצלמים אותה! שאלה לסיום: מה הרשת הזאת אומרת על הכיתה שלנו?</w:t>
      </w:r>
    </w:p>
    <w:p>
      <w:pPr>
        <w:bidi w:val="1"/>
        <w:spacing w:after="80"/>
        <w:jc w:val="right"/>
      </w:pPr>
      <w:r>
        <w:rPr>
          <w:rFonts w:ascii="Arial" w:hAnsi="Arial" w:cs="Arial"/>
          <w:b w:val="0"/>
          <w:sz w:val="25"/>
          <w:rtl w:val="1"/>
          <w:szCs w:val="25"/>
        </w:rPr>
        <w:t>☝️ מילה אחת במעגל: כל אחד/ת אומר/ת מילה אחת שמסכמת את התקופה או מאחלת משהו להמשך. המורה מקליד/ה את המילים לענן המילים שבמסך – והענן נבנה מול העיניים. בסוף מסתכלים יחד: איזו מילה חזרה הכי הרבה? מה זה אומר עלינו?</w:t>
      </w:r>
    </w:p>
    <w:p>
      <w:pPr>
        <w:bidi w:val="1"/>
        <w:spacing w:after="80"/>
        <w:jc w:val="right"/>
      </w:pPr>
      <w:r>
        <w:rPr>
          <w:rFonts w:ascii="Arial" w:hAnsi="Arial" w:cs="Arial"/>
          <w:b w:val="0"/>
          <w:sz w:val="25"/>
          <w:rtl w:val="1"/>
          <w:szCs w:val="25"/>
        </w:rPr>
        <w:t>💌 קיר המשאלות: כל אחד/ת כותב/ת על פתק משאלה לכיתה להמשך. מדביקים את הפתקים על הלוח או על דלת הכיתה. המורה מקריא/ה כמה פתקים בקול (בלי שמות).</w:t>
      </w:r>
    </w:p>
    <w:p>
      <w:pPr>
        <w:bidi w:val="1"/>
        <w:spacing w:after="80"/>
        <w:jc w:val="right"/>
      </w:pPr>
      <w:r>
        <w:rPr>
          <w:rFonts w:ascii="Arial" w:hAnsi="Arial" w:cs="Arial"/>
          <w:b w:val="0"/>
          <w:sz w:val="25"/>
          <w:rtl w:val="1"/>
          <w:szCs w:val="25"/>
        </w:rPr>
        <w:t>🌬️ נשימה ותודה: דקה של שקט: נושמים עם העיגול שבמסך (שאיפה כשהוא גדל, נשיפה כשהוא קטן). חושבים על אדם אחד מהכיתה שרוצים להגיד לו תודה. מי שרוצה – אומר/ת את התודה בקול. אפשר גם לכתוב בפתק.</w:t>
      </w:r>
    </w:p>
    <w:sectPr w:rsidR="00FC693F" w:rsidRPr="0006063C" w:rsidSect="00034616">
      <w:footerReference w:type="default" r:id="rId9"/>
      <w:headerReference w:type="default" r:id="rId10"/>
      <w:pgSz w:w="12240" w:h="15840"/>
      <w:pgMar w:top="794" w:right="964" w:bottom="794"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logo80.png"/>
                  <pic:cNvPicPr/>
                </pic:nvPicPr>
                <pic:blipFill>
                  <a:blip r:embed="rId1"/>
                  <a:stretch>
                    <a:fillRect/>
                  </a:stretch>
                </pic:blipFill>
                <pic:spPr>
                  <a:xfrm>
                    <a:off x="0" y="0"/>
                    <a:ext cx="288000" cy="288000"/>
                  </a:xfrm>
                  <a:prstGeom prst="rect"/>
                </pic:spPr>
              </pic:pic>
            </a:graphicData>
          </a:graphic>
        </wp:inline>
      </w:drawing>
    </w:r>
    <w:r>
      <w:rPr>
        <w:rFonts w:ascii="Arial" w:hAnsi="Arial" w:cs="Arial"/>
        <w:b w:val="0"/>
        <w:color w:val="555555"/>
        <w:sz w:val="18"/>
        <w:rtl w:val="1"/>
        <w:szCs w:val="18"/>
      </w:rPr>
      <w:t xml:space="preserve">  יצרה: רוית ראש בן ישי</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rFonts w:ascii="Arial" w:hAnsi="Arial" w:cs="Arial"/>
        <w:b w:val="0"/>
        <w:color w:val="6B5F73"/>
        <w:sz w:val="18"/>
        <w:rtl w:val="1"/>
        <w:szCs w:val="18"/>
      </w:rPr>
      <w:t>מסתכלים אחורה, צועדים קדימה · מדריך למורה</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